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274B" w:rsidRDefault="00923E57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                                                                                    УТВЕРЖДАЮ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:rsidR="00BB274B" w:rsidRDefault="00923E57">
      <w:pPr>
        <w:tabs>
          <w:tab w:val="center" w:pos="4677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 Директор  МБОУ ДО ДЮСШ </w:t>
      </w:r>
    </w:p>
    <w:p w:rsidR="00BB274B" w:rsidRDefault="00923E57">
      <w:pPr>
        <w:tabs>
          <w:tab w:val="center" w:pos="4677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 Дубовского муниципального района </w:t>
      </w:r>
    </w:p>
    <w:p w:rsidR="00923E57" w:rsidRDefault="00923E57">
      <w:pPr>
        <w:ind w:left="5640" w:hangingChars="2350" w:hanging="564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 ___________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.А.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Тимакина</w:t>
      </w:r>
      <w:proofErr w:type="spellEnd"/>
    </w:p>
    <w:p w:rsidR="00BB274B" w:rsidRDefault="00923E57">
      <w:pPr>
        <w:ind w:left="5640" w:hangingChars="2350" w:hanging="5640"/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Приказ № _____</w:t>
      </w:r>
      <w:r w:rsidRPr="00923E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23E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___________года</w:t>
      </w:r>
      <w:proofErr w:type="spellEnd"/>
    </w:p>
    <w:p w:rsidR="00BB274B" w:rsidRDefault="00BB274B">
      <w:pPr>
        <w:rPr>
          <w:rFonts w:ascii="Times New Roman" w:hAnsi="Times New Roman" w:cs="Times New Roman"/>
          <w:color w:val="FF0000"/>
          <w:sz w:val="24"/>
          <w:szCs w:val="24"/>
          <w:highlight w:val="yellow"/>
        </w:rPr>
      </w:pPr>
    </w:p>
    <w:p w:rsidR="00BB274B" w:rsidRDefault="00923E57" w:rsidP="00923E57">
      <w:pPr>
        <w:ind w:firstLineChars="1700" w:firstLine="4096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Положение</w:t>
      </w:r>
    </w:p>
    <w:p w:rsidR="00BB274B" w:rsidRDefault="00923E57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о тренерском совете </w:t>
      </w:r>
    </w:p>
    <w:p w:rsidR="00BB274B" w:rsidRDefault="00923E57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1. Общие положения. </w:t>
      </w:r>
    </w:p>
    <w:p w:rsidR="00BB274B" w:rsidRDefault="00923E5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1.1. Настоящее положение регулирует деятельность тренерского совета ДЮСШ.</w:t>
      </w:r>
    </w:p>
    <w:p w:rsidR="00BB274B" w:rsidRDefault="00923E5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1.2. Основное предназначение тренерского совета: координация образовательного процесса в ДЮСШ.</w:t>
      </w:r>
    </w:p>
    <w:p w:rsidR="00BB274B" w:rsidRDefault="00923E5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1.3. Главная задач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а деятельности тренерского совета: содействие повышению качества организации образовательного процесса в ДЮСШ.</w:t>
      </w:r>
    </w:p>
    <w:p w:rsidR="00BB274B" w:rsidRDefault="00923E5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1.4. Решения тренерского совета носят рекомендательный характер.</w:t>
      </w:r>
    </w:p>
    <w:p w:rsidR="00BB274B" w:rsidRDefault="00923E5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1.5. Круг вопросов, обсуждаемых на тренерском совете, носит специализированный х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арактер и касается содержания и организации образовательного процесса.</w:t>
      </w:r>
    </w:p>
    <w:p w:rsidR="00BB274B" w:rsidRDefault="00923E57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2. Структура и порядок работы. </w:t>
      </w:r>
    </w:p>
    <w:p w:rsidR="00BB274B" w:rsidRDefault="00923E5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2.1. В состав тренерского совета входят все тренеры-преподаватели ДЮСШ.</w:t>
      </w:r>
    </w:p>
    <w:p w:rsidR="00BB274B" w:rsidRDefault="00923E5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2.2. Руководит работой тренерского совета директор ДЮСШ.</w:t>
      </w:r>
    </w:p>
    <w:p w:rsidR="00BB274B" w:rsidRDefault="00923E5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2.3. Деятельность тре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нерского совета осуществляется в соответствии с тематическим планом, утвержденным директором ДЮСШ. Тематический план разрабатывается на основе программы деятельности ДЮСШ.</w:t>
      </w:r>
    </w:p>
    <w:p w:rsidR="00BB274B" w:rsidRDefault="00923E5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2.4. Решения тренерского совета принимаются на основании результатов голосования. Ре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шение может быть принято, если за него проголосовало  не менее 50% членов совета, участвующих в голосовании.</w:t>
      </w:r>
    </w:p>
    <w:p w:rsidR="00BB274B" w:rsidRDefault="00923E5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2.5. В случае необходимости на основании решения тренерского совета может быть издан приказ по ДЮСШ.</w:t>
      </w:r>
    </w:p>
    <w:p w:rsidR="00BB274B" w:rsidRDefault="00923E57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3. Функции тренерского совета. </w:t>
      </w:r>
    </w:p>
    <w:p w:rsidR="00BB274B" w:rsidRDefault="00923E5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- анализ качес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тва организации образовательного процесса;</w:t>
      </w:r>
    </w:p>
    <w:p w:rsidR="00BB274B" w:rsidRDefault="00923E5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- анализ результатов спортивной подготовки обучающихся;</w:t>
      </w:r>
    </w:p>
    <w:p w:rsidR="00BB274B" w:rsidRDefault="00923E5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- внесение предложений и рекомендаций по улучшению качества организации образовательного процесса;</w:t>
      </w:r>
    </w:p>
    <w:p w:rsidR="00BB274B" w:rsidRDefault="00923E5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определение состава сборных команд ДЮСШ для участия в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соревнованиях различного уровня;</w:t>
      </w:r>
    </w:p>
    <w:p w:rsidR="00BB274B" w:rsidRDefault="00923E5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- разработка календарного плана участия учащихся ДЮСШ в спортивно-массовых и контрольных мероприятиях;</w:t>
      </w:r>
    </w:p>
    <w:p w:rsidR="00BB274B" w:rsidRDefault="00923E5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решение текущих организационных вопросов по организации образовательного процесса. </w:t>
      </w:r>
    </w:p>
    <w:p w:rsidR="00BB274B" w:rsidRDefault="00923E5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4. Обязанности и права членов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тренерского совета.</w:t>
      </w:r>
    </w:p>
    <w:p w:rsidR="00BB274B" w:rsidRDefault="00923E5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Члены тренерского совета обязаны:</w:t>
      </w:r>
    </w:p>
    <w:p w:rsidR="00BB274B" w:rsidRDefault="00923E5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- участвовать в работе тренерского совета, проявляя свои профессиональные знания и личную позицию;</w:t>
      </w:r>
    </w:p>
    <w:p w:rsidR="00BB274B" w:rsidRDefault="00923E5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- присутствовать на всех заседаниях тренерского совета.</w:t>
      </w:r>
    </w:p>
    <w:p w:rsidR="00BB274B" w:rsidRDefault="00923E5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4.2. Члены тренерского совета имеют права:</w:t>
      </w:r>
    </w:p>
    <w:p w:rsidR="00BB274B" w:rsidRDefault="00923E5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н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а свободное высказывание своего мнения по обсуждаемому вопросу;</w:t>
      </w:r>
    </w:p>
    <w:p w:rsidR="00BB274B" w:rsidRDefault="00923E5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- на голосование при принятии решения;</w:t>
      </w:r>
    </w:p>
    <w:p w:rsidR="00BB274B" w:rsidRDefault="00923E5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- на получение полной информации по рассматриваемым вопросам.</w:t>
      </w:r>
    </w:p>
    <w:p w:rsidR="00BB274B" w:rsidRDefault="00923E57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5. Делопроизводство тренерского совета. </w:t>
      </w:r>
    </w:p>
    <w:p w:rsidR="00BB274B" w:rsidRDefault="00923E5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5.1. На каждом заседании тренерского совета ведетс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я протокол. Протокол подписывают председатель присутствующих, повестка дня, принятое решение.</w:t>
      </w:r>
    </w:p>
    <w:p w:rsidR="00BB274B" w:rsidRDefault="00923E5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5.2. Протоколы заседаний тренерского совета хранятся в делах ДЮСШ в течени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3-х лет. </w:t>
      </w:r>
    </w:p>
    <w:sectPr w:rsidR="00BB274B" w:rsidSect="00BB27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0520A"/>
    <w:rsid w:val="00090DE8"/>
    <w:rsid w:val="000F0752"/>
    <w:rsid w:val="00187883"/>
    <w:rsid w:val="00224528"/>
    <w:rsid w:val="002B2313"/>
    <w:rsid w:val="003C4B66"/>
    <w:rsid w:val="00450047"/>
    <w:rsid w:val="00594340"/>
    <w:rsid w:val="007C5F15"/>
    <w:rsid w:val="007D7645"/>
    <w:rsid w:val="00806554"/>
    <w:rsid w:val="00844109"/>
    <w:rsid w:val="00874760"/>
    <w:rsid w:val="008E14A5"/>
    <w:rsid w:val="008F1EB8"/>
    <w:rsid w:val="00902377"/>
    <w:rsid w:val="00922D83"/>
    <w:rsid w:val="00923E57"/>
    <w:rsid w:val="009F152E"/>
    <w:rsid w:val="00A30059"/>
    <w:rsid w:val="00B87380"/>
    <w:rsid w:val="00BB274B"/>
    <w:rsid w:val="00C22A61"/>
    <w:rsid w:val="00D0520A"/>
    <w:rsid w:val="00D45501"/>
    <w:rsid w:val="00D47138"/>
    <w:rsid w:val="00DB2B8A"/>
    <w:rsid w:val="00F0607D"/>
    <w:rsid w:val="00F62D96"/>
    <w:rsid w:val="00FC095D"/>
    <w:rsid w:val="00FD4518"/>
    <w:rsid w:val="49FE46B5"/>
    <w:rsid w:val="57C148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274B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8BDB8A-5BE8-44C1-84D5-801F56871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456</Words>
  <Characters>2600</Characters>
  <Application>Microsoft Office Word</Application>
  <DocSecurity>0</DocSecurity>
  <Lines>21</Lines>
  <Paragraphs>6</Paragraphs>
  <ScaleCrop>false</ScaleCrop>
  <Company>Microsoft</Company>
  <LinksUpToDate>false</LinksUpToDate>
  <CharactersWithSpaces>3050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</cp:revision>
  <cp:lastPrinted>2025-12-04T07:45:00Z</cp:lastPrinted>
  <dcterms:created xsi:type="dcterms:W3CDTF">2023-01-20T12:13:00Z</dcterms:created>
  <dcterms:modified xsi:type="dcterms:W3CDTF">2025-12-04T07:46:00Z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6AD349EB16864502BF40CE5ECC4B5B62_12</vt:lpwstr>
  </property>
</Properties>
</file>